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4"/>
        <w:gridCol w:w="1680"/>
        <w:gridCol w:w="2006"/>
        <w:gridCol w:w="1035"/>
        <w:gridCol w:w="798"/>
        <w:gridCol w:w="1590"/>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14175" w:type="dxa"/>
            <w:gridSpan w:val="7"/>
            <w:tcBorders>
              <w:top w:val="nil"/>
              <w:left w:val="nil"/>
              <w:bottom w:val="single" w:color="000000" w:sz="6" w:space="0"/>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Fonts w:ascii="方正小标宋简体" w:hAnsi="方正小标宋简体" w:eastAsia="方正小标宋简体" w:cs="方正小标宋简体"/>
                <w:i w:val="0"/>
                <w:iCs w:val="0"/>
                <w:caps w:val="0"/>
                <w:color w:val="3D3D3D"/>
                <w:spacing w:val="0"/>
                <w:sz w:val="28"/>
                <w:szCs w:val="28"/>
                <w:u w:val="none"/>
                <w:bdr w:val="none" w:color="auto" w:sz="0" w:space="0"/>
              </w:rPr>
              <w:t>2024年东营市垦利区事业单位公开招聘工作人员进入面试资格审查范围人员名单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岗位</w:t>
            </w:r>
            <w:r>
              <w:rPr>
                <w:rStyle w:val="5"/>
                <w:rFonts w:hint="eastAsia" w:ascii="宋体" w:hAnsi="宋体" w:eastAsia="宋体" w:cs="宋体"/>
                <w:b/>
                <w:bCs/>
                <w:i w:val="0"/>
                <w:iCs w:val="0"/>
                <w:caps w:val="0"/>
                <w:color w:val="3D3D3D"/>
                <w:spacing w:val="0"/>
                <w:sz w:val="18"/>
                <w:szCs w:val="18"/>
                <w:u w:val="none"/>
                <w:bdr w:val="none" w:color="auto" w:sz="0" w:space="0"/>
              </w:rPr>
              <w:br w:type="textWrapping"/>
            </w:r>
            <w:r>
              <w:rPr>
                <w:rStyle w:val="5"/>
                <w:rFonts w:hint="eastAsia" w:ascii="宋体" w:hAnsi="宋体" w:eastAsia="宋体" w:cs="宋体"/>
                <w:b/>
                <w:bCs/>
                <w:i w:val="0"/>
                <w:iCs w:val="0"/>
                <w:caps w:val="0"/>
                <w:color w:val="3D3D3D"/>
                <w:spacing w:val="0"/>
                <w:sz w:val="18"/>
                <w:szCs w:val="18"/>
                <w:u w:val="none"/>
                <w:bdr w:val="none" w:color="auto" w:sz="0" w:space="0"/>
              </w:rPr>
              <w:t>序号</w:t>
            </w:r>
          </w:p>
        </w:tc>
        <w:tc>
          <w:tcPr>
            <w:tcW w:w="340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主管部门</w:t>
            </w:r>
          </w:p>
        </w:tc>
        <w:tc>
          <w:tcPr>
            <w:tcW w:w="41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报考单位</w:t>
            </w:r>
          </w:p>
        </w:tc>
        <w:tc>
          <w:tcPr>
            <w:tcW w:w="18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报考岗位</w:t>
            </w:r>
          </w:p>
        </w:tc>
        <w:tc>
          <w:tcPr>
            <w:tcW w:w="13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姓名</w:t>
            </w:r>
          </w:p>
        </w:tc>
        <w:tc>
          <w:tcPr>
            <w:tcW w:w="17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笔试准考证号</w:t>
            </w:r>
          </w:p>
        </w:tc>
        <w:tc>
          <w:tcPr>
            <w:tcW w:w="100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垦利区老干部服务中心</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垦利区关心下一代工作服务中心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侯建彬</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2403051202714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垦利区老干部服务中心</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垦利区关心下一代工作服务中心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董宜辰</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2403051202805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垦利区老干部服务中心</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垦利区关心下一代工作服务中心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杜丹丹</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2403051203429</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中共垦利区委宣传部</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垦利区融媒体中心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编辑记者</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刘文溶</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2403051201216</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中共垦利区委宣传部</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垦利区融媒体中心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编辑记者</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左家琪</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2403051202101</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中共垦利区委宣传部</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垦利区融媒体中心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编辑记者</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宋鹏燕</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2403051201030</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垦利区人民检察院</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垦利区人民检察院检察事务中心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法医</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黄飞羽</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2403051201212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垦利区人民检察院</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垦利区人民检察院检察事务中心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法医</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魏迎鑫</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2403051201829</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垦利区人民检察院</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垦利区人民检察院检察事务中心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法医</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岳子琦</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2403051203606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垦利区教育局</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垦利区体育运动中心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胥振辉</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2403051201929</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垦利区教育局</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垦利区体育运动中心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孙振杰</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2403051200508</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垦利区教育局</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垦利区体育运动中心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李伟</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2403051201730</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垦利区统计局</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垦利区经济运行服务中心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张梦真</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2403051202627</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垦利区统计局</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垦利区经济运行服务中心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田鹏</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2403051203617</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垦利区统计局</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垦利区经济运行服务中心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宋义新</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2403051201514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垦利区城市管理局</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垦利区园林管理服务中心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园林景观设计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李庆喆</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2403051201613</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垦利区城市管理局</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垦利区园林管理服务中心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园林景观设计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杨凯娜</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2403051200414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垦利区城市管理局</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垦利区园林管理服务中心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园林景观设计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王静茹</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2403051203001</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垦东办事处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垦东办事处经济发展服务中心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车素真</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2403051203426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垦东办事处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垦东办事处经济发展服务中心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李晓卿</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2403051202002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垦东办事处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垦东办事处经济发展服务中心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张雨薇</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2403051201826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垦利区胜坨化工产业发展服务中心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应急管理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张洁</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2403051200423</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垦利区胜坨化工产业发展服务中心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应急管理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张志强</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2403051202303</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垦利区胜坨化工产业发展服务中心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应急管理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顾纤纤</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2403051202505</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垦利区胜坨化工产业发展服务中心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王传强</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2403051200915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垦利区胜坨化工产业发展服务中心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丁同霖</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2403051203424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垦利区胜坨化工产业发展服务中心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刘鑫</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2403051202003</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宣传设计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霍振颖</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2403051202114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宣传设计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丁其欣</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2403051202729</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宣传设计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吴得华</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2403051200123</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胜坨镇社区综合服务中心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农林管理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王浩娜</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2403051200802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胜坨镇社区综合服务中心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农林管理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王永秀</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2403051201304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胜坨镇社区综合服务中心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农林管理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许燕</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2403051201202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胜坨镇社区综合服务中心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审计管理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严庆涛</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2403051202029</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胜坨镇社区综合服务中心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审计管理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韩顺生</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2403051202728</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胜坨镇社区综合服务中心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审计管理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王思琦</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2403051202529</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永安镇便民服务中心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水利工程管理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宋传超</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2403051201608</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永安镇便民服务中心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水利工程管理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张尧升</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2403051200821</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永安镇便民服务中心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水利工程管理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刘坤</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2403051203607</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牛华伟</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2403051203024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李文霞</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2403051202814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李佳艺</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2403051202619</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永安镇社区综合服务中心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环境保护</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王润竹</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2403051202612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永安镇社区综合服务中心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环境保护</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李景芳</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2403051202304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永安镇社区综合服务中心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环境保护</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徐保建</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2403051200427</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文化服务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盛凯</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2403051202802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文化服务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李梦琳</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2403051200101</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文化服务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刘倩</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2403051203522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综合文秘</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荆玉红</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2403051203403</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综合文秘</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宗绍盼</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2403051201729</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综合文秘</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解淑媛</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2403051201126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郭静静</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2403051303306</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刘聪辉</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2403051203304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宋笑笑</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2403051301916</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刘艳丽</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2403051301812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姜浩</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2403051300805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高文静</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2403051302927</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张麟</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2403051301029</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姜珊</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2403051300516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19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滕绪妍</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2403051303218</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黄河口镇镇域治理运行管理中心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李行</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2403051301722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黄河口镇镇域治理运行管理中心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周玉浩</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2403051303812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黄河口镇镇域治理运行管理中心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王宪杰</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2403051300607</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董集镇镇域治理运行管理中心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经济服务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武超</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2403051302903</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董集镇镇域治理运行管理中心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经济服务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张文豪</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2403051305015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董集镇镇域治理运行管理中心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经济服务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赵艳乐</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2403051303605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董集镇农业综合服务中心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农业工程管理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周婷婷</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2403051300218</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董集镇农业综合服务中心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农业工程管理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石志伟</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2403051303506</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董集镇农业综合服务中心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农业工程管理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周润民</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2403051300301</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郝家镇便民服务中心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王子洋</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2403051301816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郝家镇便民服务中心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赵广庆</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2403051303025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23</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郝家镇便民服务中心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肖明</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2403051304324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郝家镇镇域治理运行管理中心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张慧慧</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2403051301406</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郝家镇镇域治理运行管理中心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张志伟</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2403051303301</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24</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郝家镇镇域治理运行管理中心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信息服务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盖欣菲</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2403051303829</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农业管理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张新秀</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2403051303328</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农业管理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李敬敬</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2403051300911</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25</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郝家镇人民政府</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郝家镇农业综合服务中心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农业管理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苏子航</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2403051303902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垦利街道便民服务中心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综合保障</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孙舒琪</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2403051302302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垦利街道便民服务中心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综合保障</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王铸</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2403051302004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26</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垦利街道便民服务中心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综合保障</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盛卉</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2403051303508</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垦利街道文化综合服务中心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文化服务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马向卉</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2403051301328</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垦利街道文化综合服务中心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文化服务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李楠</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2403051301305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27</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垦利街道文化综合服务中心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文化服务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刘思涵</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2403051304521</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垦利街道农业综合服务中心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石磊</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2403051303603</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垦利街道农业综合服务中心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许明祥</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2403051305027</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28</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垦利街道农业综合服务中心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定向岗位</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吴永康</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2403051301402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兴隆街道镇域治理运行管理中心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来靓</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2403051302105</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兴隆街道镇域治理运行管理中心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缪占银</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2403051302802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29</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兴隆街道办事处</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兴隆街道镇域治理运行管理中心</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工程服务</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刘倩倩</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2403051301214</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设计服务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苏璐凯</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2403051301304</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设计服务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盖宏锐</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2403051303323</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30</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兴隆街道办事处</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兴隆街道文化综合服务中心</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设计服务</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张龙飞</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2403051304621</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燕晶</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2403051300707</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孙守悦</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2403051304622</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31</w:t>
            </w:r>
          </w:p>
        </w:tc>
        <w:tc>
          <w:tcPr>
            <w:tcW w:w="34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41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财务管理</w:t>
            </w:r>
          </w:p>
        </w:tc>
        <w:tc>
          <w:tcPr>
            <w:tcW w:w="13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张晓晓</w:t>
            </w:r>
          </w:p>
        </w:tc>
        <w:tc>
          <w:tcPr>
            <w:tcW w:w="17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2403051303806</w:t>
            </w:r>
          </w:p>
        </w:tc>
        <w:tc>
          <w:tcPr>
            <w:tcW w:w="1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74.50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王振荣</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2403051302005</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耿志江</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2403051305028</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85" w:type="dxa"/>
            <w:tcBorders>
              <w:top w:val="nil"/>
              <w:left w:val="single" w:color="000000" w:sz="6" w:space="0"/>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8"/>
                <w:szCs w:val="18"/>
                <w:u w:val="none"/>
                <w:bdr w:val="none" w:color="auto" w:sz="0" w:space="0"/>
              </w:rPr>
              <w:t>32</w:t>
            </w:r>
          </w:p>
        </w:tc>
        <w:tc>
          <w:tcPr>
            <w:tcW w:w="34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417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垦利经济开发区管理委员会</w:t>
            </w:r>
          </w:p>
        </w:tc>
        <w:tc>
          <w:tcPr>
            <w:tcW w:w="1890"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工程管理</w:t>
            </w:r>
          </w:p>
        </w:tc>
        <w:tc>
          <w:tcPr>
            <w:tcW w:w="133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盖浩男</w:t>
            </w:r>
          </w:p>
        </w:tc>
        <w:tc>
          <w:tcPr>
            <w:tcW w:w="178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sz w:val="21"/>
                <w:szCs w:val="21"/>
                <w:u w:val="none"/>
              </w:rPr>
            </w:pPr>
            <w:r>
              <w:rPr>
                <w:rFonts w:hint="eastAsia" w:ascii="宋体" w:hAnsi="宋体" w:eastAsia="宋体" w:cs="宋体"/>
                <w:i w:val="0"/>
                <w:iCs w:val="0"/>
                <w:caps w:val="0"/>
                <w:color w:val="3D3D3D"/>
                <w:spacing w:val="0"/>
                <w:sz w:val="19"/>
                <w:szCs w:val="19"/>
                <w:u w:val="none"/>
                <w:bdr w:val="none" w:color="auto" w:sz="0" w:space="0"/>
              </w:rPr>
              <w:t>2403051303122</w:t>
            </w:r>
          </w:p>
        </w:tc>
        <w:tc>
          <w:tcPr>
            <w:tcW w:w="1005" w:type="dxa"/>
            <w:tcBorders>
              <w:top w:val="nil"/>
              <w:left w:val="nil"/>
              <w:bottom w:val="single" w:color="000000" w:sz="6" w:space="0"/>
              <w:right w:val="single" w:color="000000" w:sz="6" w:space="0"/>
            </w:tcBorders>
            <w:shd w:val="clear" w:color="auto" w:fill="FFFF0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sz w:val="21"/>
                <w:szCs w:val="21"/>
                <w:u w:val="none"/>
              </w:rPr>
            </w:pPr>
            <w:r>
              <w:rPr>
                <w:rStyle w:val="5"/>
                <w:rFonts w:hint="eastAsia" w:ascii="宋体" w:hAnsi="宋体" w:eastAsia="宋体" w:cs="宋体"/>
                <w:b/>
                <w:bCs/>
                <w:i w:val="0"/>
                <w:iCs w:val="0"/>
                <w:caps w:val="0"/>
                <w:color w:val="3D3D3D"/>
                <w:spacing w:val="0"/>
                <w:sz w:val="19"/>
                <w:szCs w:val="19"/>
                <w:u w:val="none"/>
                <w:bdr w:val="none" w:color="auto" w:sz="0" w:space="0"/>
              </w:rPr>
              <w:t>64.60 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NjOWYwNjI2NzYwYWM0MWU5YTBjZWQwOGQxNTQifQ=="/>
  </w:docVars>
  <w:rsids>
    <w:rsidRoot w:val="7BB929E2"/>
    <w:rsid w:val="7BB9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2024-04-08T09:52:00Z</dcterms:created>
  <dc:creator>网络编辑-刘文静</dc:creator>
  <cp:lastModifiedBy>网络编辑-刘文静</cp:lastModifiedBy>
  <dcterms:modified xsi:type="dcterms:W3CDTF">2024-04-08T09:52:35Z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549448F3F8CC4EDDBA6E129667A39637_11</vt:lpwstr>
  </property>
</Properties>
</file>