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15"/>
        </w:tabs>
        <w:spacing w:before="161"/>
        <w:jc w:val="center"/>
        <w:rPr>
          <w:rFonts w:ascii="仿宋" w:hAnsi="仿宋" w:eastAsia="仿宋" w:cs="仿宋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山东省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济南市医药有限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6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2023年招聘岗位及条件</w:t>
      </w:r>
    </w:p>
    <w:bookmarkEnd w:id="0"/>
    <w:tbl>
      <w:tblPr>
        <w:tblStyle w:val="3"/>
        <w:tblW w:w="14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504"/>
        <w:gridCol w:w="1566"/>
        <w:gridCol w:w="1695"/>
        <w:gridCol w:w="3488"/>
        <w:gridCol w:w="1950"/>
        <w:gridCol w:w="1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山东益寿堂药业集团有限公司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药学及相关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济南市主城区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山东益寿堂药业集团有限公司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药学及相关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山东益寿堂药业集团有限公司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药学及相关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泰安市主城区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莱芜益寿堂医疗器械有限公司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医学检验相关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莱芜益寿堂医疗器械有限公司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医学检验及医学相关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莱芜益寿堂医疗器械有限公司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医用仪器维护相关专业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济南益寿堂卫生用品有限公司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质量（检验员）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医学检验相关专业（医学、临床医学、生物医药等）（会气相色谱仪操作、无菌检验）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济南市莱芜区口镇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济南益寿堂卫生用品有限公司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生产管理岗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机械工程、医疗设备应用技术、医疗器械应用、医用电子仪器与维护等相关专业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济南市莱芜区口镇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济南益寿堂卫生用品有限公司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市场营销、医疗器械营销、药品营销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济南市莱芜区口镇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>
      <w:pPr>
        <w:spacing w:line="296" w:lineRule="exact"/>
        <w:ind w:firstLine="120" w:firstLineChars="50"/>
        <w:rPr>
          <w:rFonts w:hint="eastAsia" w:ascii="楷体" w:hAnsi="楷体" w:eastAsia="楷体" w:cs="楷体"/>
          <w:sz w:val="24"/>
        </w:rPr>
      </w:pP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pStyle w:val="2"/>
        <w:sectPr>
          <w:pgSz w:w="16838" w:h="11906" w:orient="landscape"/>
          <w:pgMar w:top="567" w:right="1134" w:bottom="567" w:left="1134" w:header="851" w:footer="992" w:gutter="0"/>
          <w:pgNumType w:fmt="numberInDash"/>
          <w:cols w:space="720" w:num="1"/>
          <w:rtlGutter w:val="0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YTgyMzQ1OTY0MDg1MWIwMTIxZDE1NTI1OGE0ZjAifQ=="/>
  </w:docVars>
  <w:rsids>
    <w:rsidRoot w:val="21124278"/>
    <w:rsid w:val="0CA84FD3"/>
    <w:rsid w:val="21124278"/>
    <w:rsid w:val="3EA14A86"/>
    <w:rsid w:val="3F8C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2023-07-17T07:28:00Z</dcterms:created>
  <dc:creator>C.Florien</dc:creator>
  <cp:lastModifiedBy>C.Florien</cp:lastModifiedBy>
  <dcterms:modified xsi:type="dcterms:W3CDTF">2023-07-17T07:28:42Z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1BB4B1BE03E44D81BC8EF10EA8A482B5_11</vt:lpwstr>
  </property>
</Properties>
</file>