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876"/>
        <w:gridCol w:w="900"/>
        <w:gridCol w:w="775"/>
        <w:gridCol w:w="987"/>
        <w:gridCol w:w="938"/>
        <w:gridCol w:w="787"/>
        <w:gridCol w:w="6400"/>
        <w:gridCol w:w="2673"/>
        <w:gridCol w:w="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黑体" w:hAnsi="宋体" w:eastAsia="黑体" w:cs="黑体"/>
                <w:i w:val="0"/>
                <w:iCs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Style w:val="22"/>
                <w:color w:val="auto"/>
                <w:highlight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5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highlight w:val="none"/>
                <w:u w:val="none"/>
                <w:lang w:val="en-US" w:eastAsia="zh-CN" w:bidi="ar"/>
              </w:rPr>
              <w:t>2024年莒县县属国有企业公开招聘专业技术人员岗位表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莒县城市建设投资集团有限公司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以本科学历报考：计算机科学与技术、网络工程、数字媒体技术专业；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以研究生学历报考：计算机科学与技术一级学科，含相应专业的专业学位。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35周岁及以下（1988年7月及以后出生）。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文旅服务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以本科学历报考：旅游管理、会展经济与管理、视觉传达设计专业；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以研究生学历报考：工商管理学一级学科（旅游管理、会展管理专业方向）、设计学一级学科（设计学、景观规划设计、设计管理专业方向），含相应专业的专业学位。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35周岁及以下（1988年7月及以后出生）。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以本科学历报考：工程造价、土木工程、建筑学、环境设计专业；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以研究生学历报考：管理科学与工程一级学科（工程财务与造价管理专业方向）、土木工程一级学科、建筑学一级学科，含相应专业的专业学位。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35周岁及以下（1988年7月及以后出生）。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农业技术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以本科学历报考：农林经济管理、园艺、农学、茶学、种子科学与工程专业；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研究生学历报考：农林经济管理一级学科、园艺学一级学科（园艺学、果树学、茶学专业方向）、作物学一级学科（作物学、种子科学与工程、种子科学与技术、作物遗传育种、作物栽培学与耕作学专业方向），含相应专业的专业学位。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35周岁及以下（1988年7月及以后出生）。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法务咨询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以本科学历报考：法学、信用风险管理与法律防控专业；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以研究生学历报考：法学一级学科，含相应专业的专业学位。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1.35周岁及以下（1988年7月及以后出生）；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2.具有2年及以上法律从业相关工作经验；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3.须通过国家统一法律职业资格考试，取得《法律职业资格证书》（A证）资格。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工程服务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</w:t>
            </w: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以本科学历报考：给排水科学与工程、土木工程、风景园林、道路桥梁与渡河工程专业；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以研究生学历报考：土木工程一级学科。</w:t>
            </w:r>
          </w:p>
        </w:tc>
        <w:tc>
          <w:tcPr>
            <w:tcW w:w="2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1.35周岁及以下（1988年7月及以后出生）；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2.具有二级建造师（市政工程专业）执业资格。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以本科学历报考：水利水电工程、水利科学与工程专业；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以研究生学历报考：水利工程一级学科（水利工程、水利水电工程专业方向）。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1.40周岁及以下（1983年7月及以后出生）；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2.具有一级建造师（水利水电工程专业）执业资格。                  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莒县城市发展集团有限公司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工程施工管理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建筑学、土木工程、道路桥梁与渡河工程专业。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1.35周岁及以下（1988年7月及以后出生）；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2.具有二级建造师（水利水电工程专业）及以上执业资格。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水质检测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环境科学、环境科学与工程、环境工程、水质科学与技术专业。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35周岁及以下（1988年7月及以后出生）。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智慧水务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机器人工程、工业智能。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35周岁及以下（1988年7月及以后出生）。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工程预决算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工程造价、工程审计专业。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35周岁及以下（1988年7月及以后出生）。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化工工程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化学工程与工艺、应用化学专业。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1.35周岁及以下（1988年7月及以后出生）；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2.具有5年及以上化工岗位相关工作经验。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投融资服务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财务管理、金融学、投资学专业。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1.35周岁及以下（1988年7月及以后出生）；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2.具有2年及以上投融资相关工作经验。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园区运营与管理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工商管理、财务管理、经济与金融专业。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1.35周岁及以下（1988年7月及以后出生）；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2.具有2年及以上园区运营与管理相关工作经验。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莒县国有资本控股集团有限公司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法务咨询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以本科学历报考的：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法学、信用风险管理与法律防控、国际经贸规则；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以研究生学历报考：法学一级学科，含相应专业的专业学位。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1.35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以下（1988年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以后出生）；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2.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须通过国家统一法律职业资格考试，取得《法律职业资格证书》（A证）资格；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3.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具有2年及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企业法律事务、合规管理、投资业务或律师执业等相关工作经验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莒县公共交通发展集团有限公司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规划设计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23"/>
                <w:rFonts w:hAnsi="宋体"/>
                <w:color w:val="auto"/>
                <w:highlight w:val="none"/>
                <w:lang w:val="en-US" w:eastAsia="zh-CN" w:bidi="ar"/>
              </w:rPr>
              <w:t>以本科学历报考：艺术设计学、环境设计、园林专业；</w:t>
            </w:r>
            <w:r>
              <w:rPr>
                <w:rStyle w:val="23"/>
                <w:rFonts w:hAnsi="宋体"/>
                <w:color w:val="auto"/>
                <w:highlight w:val="none"/>
                <w:lang w:val="en-US" w:eastAsia="zh-CN" w:bidi="ar"/>
              </w:rPr>
              <w:br w:type="textWrapping"/>
            </w:r>
            <w:r>
              <w:rPr>
                <w:rStyle w:val="23"/>
                <w:rFonts w:hAnsi="宋体"/>
                <w:color w:val="auto"/>
                <w:highlight w:val="none"/>
                <w:lang w:val="en-US" w:eastAsia="zh-CN" w:bidi="ar"/>
              </w:rPr>
              <w:t>以研究生学历报考：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艺术学一级学科、</w:t>
            </w:r>
            <w:r>
              <w:rPr>
                <w:rStyle w:val="23"/>
                <w:rFonts w:hAnsi="宋体"/>
                <w:color w:val="auto"/>
                <w:highlight w:val="none"/>
                <w:u w:val="none"/>
                <w:lang w:val="en-US" w:eastAsia="zh-CN" w:bidi="ar"/>
              </w:rPr>
              <w:t>建筑学一级学科、风景园林一级学科，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含相应专业的专业学位。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1.40周岁及以下（1983年7月及以后出生）；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2.具有高级工程师（风景园林专业）及以上职称。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税收服务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税收学、会计学专业。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1.40周岁及以下（1983年7月及以后出生）；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2.具有税务师职业资格。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审计管理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财务管理、经济与金融、会计学、审计学专业。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1.40周岁及以下（1983年7月及以后出生）；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2.具有审计师及以上职称。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人力资源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人力资源管理、劳动与社会保障、信息管理与信息系统、视觉传达设计专业。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35周岁及以下（1988年7月及以后出生）。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康养服务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中医学、医学影像技术专业。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35周岁及以下（1988年7月及以后出生）。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综合服务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</w:t>
            </w: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23"/>
                <w:rFonts w:hAnsi="宋体"/>
                <w:color w:val="auto"/>
                <w:highlight w:val="none"/>
                <w:lang w:val="en-US" w:eastAsia="zh-CN" w:bidi="ar"/>
              </w:rPr>
              <w:t>市场营销、汉语言文学、安全工程、机械设计制造及其自动化、</w:t>
            </w:r>
            <w:r>
              <w:rPr>
                <w:rStyle w:val="23"/>
                <w:color w:val="auto"/>
                <w:highlight w:val="none"/>
              </w:rPr>
              <w:t>物流管理、环境设计</w:t>
            </w:r>
            <w:r>
              <w:rPr>
                <w:rStyle w:val="23"/>
                <w:rFonts w:hAnsi="宋体"/>
                <w:color w:val="auto"/>
                <w:highlight w:val="none"/>
                <w:lang w:val="en-US" w:eastAsia="zh-CN" w:bidi="ar"/>
              </w:rPr>
              <w:t>专业。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35周岁及以下（1988年7月及以后出生）。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法务咨询</w:t>
            </w:r>
          </w:p>
        </w:tc>
        <w:tc>
          <w:tcPr>
            <w:tcW w:w="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以本科学历报考：法学类；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以研究生学历报考：法学一级学科，含相应专业的专业学位。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35周岁及以下（1988年7月及以后出生）。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初级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6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信息与通信工程一级学科，含相应专业的专业学位。</w:t>
            </w:r>
          </w:p>
        </w:tc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40周岁及以下（1983年7月及以后出生）。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bidi w:val="0"/>
        <w:rPr>
          <w:rFonts w:hint="default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663" w:right="663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4976E6-7CAA-48DF-BEB3-36E73582E7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970B584-C7E3-4DA5-9CD7-8F305F92A621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D04732E-5117-412E-BD3C-55A1ABB725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NzRmNDAxMTVkMWQwMzJkY2FkOWE2M2M5Zjc4MGIifQ=="/>
  </w:docVars>
  <w:rsids>
    <w:rsidRoot w:val="753B2357"/>
    <w:rsid w:val="01097CE8"/>
    <w:rsid w:val="018A58CB"/>
    <w:rsid w:val="026F501F"/>
    <w:rsid w:val="02EE666F"/>
    <w:rsid w:val="03D340FD"/>
    <w:rsid w:val="03E43209"/>
    <w:rsid w:val="042369B7"/>
    <w:rsid w:val="046C6D1E"/>
    <w:rsid w:val="078E00E9"/>
    <w:rsid w:val="0902396F"/>
    <w:rsid w:val="09396436"/>
    <w:rsid w:val="0A7B6258"/>
    <w:rsid w:val="0AAC240E"/>
    <w:rsid w:val="0ABF0466"/>
    <w:rsid w:val="0B2B3C7B"/>
    <w:rsid w:val="0C136600"/>
    <w:rsid w:val="0CF956B3"/>
    <w:rsid w:val="0DF4080D"/>
    <w:rsid w:val="0E223020"/>
    <w:rsid w:val="0F697B22"/>
    <w:rsid w:val="0FC41FA8"/>
    <w:rsid w:val="11F96E99"/>
    <w:rsid w:val="122A49D4"/>
    <w:rsid w:val="12F94441"/>
    <w:rsid w:val="13257202"/>
    <w:rsid w:val="13491142"/>
    <w:rsid w:val="1371525C"/>
    <w:rsid w:val="140B036B"/>
    <w:rsid w:val="14780909"/>
    <w:rsid w:val="147F2D2E"/>
    <w:rsid w:val="14A732E2"/>
    <w:rsid w:val="15005ECD"/>
    <w:rsid w:val="160C31F1"/>
    <w:rsid w:val="167C04F3"/>
    <w:rsid w:val="187622AE"/>
    <w:rsid w:val="18EB5259"/>
    <w:rsid w:val="19084503"/>
    <w:rsid w:val="193B61BF"/>
    <w:rsid w:val="194C7D7E"/>
    <w:rsid w:val="1A6713B5"/>
    <w:rsid w:val="1A7808EC"/>
    <w:rsid w:val="1B997C74"/>
    <w:rsid w:val="1BEB69D1"/>
    <w:rsid w:val="1C4A6CD1"/>
    <w:rsid w:val="1CA47198"/>
    <w:rsid w:val="1CCA3065"/>
    <w:rsid w:val="1DA37986"/>
    <w:rsid w:val="1E960FB4"/>
    <w:rsid w:val="1F010A04"/>
    <w:rsid w:val="1FB722C2"/>
    <w:rsid w:val="206D23D7"/>
    <w:rsid w:val="21643F34"/>
    <w:rsid w:val="220E7F1F"/>
    <w:rsid w:val="22D52287"/>
    <w:rsid w:val="23111A68"/>
    <w:rsid w:val="25335C49"/>
    <w:rsid w:val="254D222B"/>
    <w:rsid w:val="26111E22"/>
    <w:rsid w:val="2910547E"/>
    <w:rsid w:val="295F5293"/>
    <w:rsid w:val="2B606BD1"/>
    <w:rsid w:val="2CE657FC"/>
    <w:rsid w:val="2EC01828"/>
    <w:rsid w:val="2FE603CD"/>
    <w:rsid w:val="30153A56"/>
    <w:rsid w:val="309E6BEC"/>
    <w:rsid w:val="320470CB"/>
    <w:rsid w:val="32904240"/>
    <w:rsid w:val="32A30303"/>
    <w:rsid w:val="33142EC9"/>
    <w:rsid w:val="33B421B0"/>
    <w:rsid w:val="34AC3127"/>
    <w:rsid w:val="357121E0"/>
    <w:rsid w:val="3ACA4067"/>
    <w:rsid w:val="3B241CE3"/>
    <w:rsid w:val="3BC87005"/>
    <w:rsid w:val="3C940DD1"/>
    <w:rsid w:val="3CC70E5E"/>
    <w:rsid w:val="3E063115"/>
    <w:rsid w:val="3EEE2FFD"/>
    <w:rsid w:val="3FC51A17"/>
    <w:rsid w:val="42BD2E67"/>
    <w:rsid w:val="42C15281"/>
    <w:rsid w:val="43DE1600"/>
    <w:rsid w:val="442B2DF4"/>
    <w:rsid w:val="44440224"/>
    <w:rsid w:val="448F63E5"/>
    <w:rsid w:val="452D1F50"/>
    <w:rsid w:val="45E2268C"/>
    <w:rsid w:val="4729480B"/>
    <w:rsid w:val="47354F5E"/>
    <w:rsid w:val="47BE6D02"/>
    <w:rsid w:val="480947A4"/>
    <w:rsid w:val="4829584F"/>
    <w:rsid w:val="48F7696F"/>
    <w:rsid w:val="49070D7A"/>
    <w:rsid w:val="491C604B"/>
    <w:rsid w:val="49821CC2"/>
    <w:rsid w:val="49B605D8"/>
    <w:rsid w:val="4A6F0787"/>
    <w:rsid w:val="4AC5065A"/>
    <w:rsid w:val="4ACF6D89"/>
    <w:rsid w:val="4AE40168"/>
    <w:rsid w:val="4B0719BF"/>
    <w:rsid w:val="4B1E5325"/>
    <w:rsid w:val="4C493AE6"/>
    <w:rsid w:val="4F2C10E6"/>
    <w:rsid w:val="506F508B"/>
    <w:rsid w:val="52861625"/>
    <w:rsid w:val="53D82019"/>
    <w:rsid w:val="55132EB9"/>
    <w:rsid w:val="55D5491E"/>
    <w:rsid w:val="56B37C4E"/>
    <w:rsid w:val="56E23FEE"/>
    <w:rsid w:val="56E83D18"/>
    <w:rsid w:val="58660904"/>
    <w:rsid w:val="58E42340"/>
    <w:rsid w:val="59FA62BF"/>
    <w:rsid w:val="5A1804F3"/>
    <w:rsid w:val="5A8059F0"/>
    <w:rsid w:val="5B445318"/>
    <w:rsid w:val="5BE80961"/>
    <w:rsid w:val="60195438"/>
    <w:rsid w:val="61116D94"/>
    <w:rsid w:val="611218AF"/>
    <w:rsid w:val="619C2744"/>
    <w:rsid w:val="61BE0D38"/>
    <w:rsid w:val="62915FFD"/>
    <w:rsid w:val="636C3DCB"/>
    <w:rsid w:val="63DC48A6"/>
    <w:rsid w:val="63E7756D"/>
    <w:rsid w:val="64CB796A"/>
    <w:rsid w:val="650F010A"/>
    <w:rsid w:val="65C07C91"/>
    <w:rsid w:val="662B1179"/>
    <w:rsid w:val="6676100E"/>
    <w:rsid w:val="66A717F9"/>
    <w:rsid w:val="670D4CDA"/>
    <w:rsid w:val="68BE33F8"/>
    <w:rsid w:val="6C6D3A80"/>
    <w:rsid w:val="6CCF6290"/>
    <w:rsid w:val="6CEB12BA"/>
    <w:rsid w:val="6D7952F5"/>
    <w:rsid w:val="6E1312A6"/>
    <w:rsid w:val="703D260A"/>
    <w:rsid w:val="720B153D"/>
    <w:rsid w:val="7396548C"/>
    <w:rsid w:val="740D4B72"/>
    <w:rsid w:val="753B2357"/>
    <w:rsid w:val="75B74C0D"/>
    <w:rsid w:val="76326989"/>
    <w:rsid w:val="764D284B"/>
    <w:rsid w:val="78D679DA"/>
    <w:rsid w:val="794D4BB0"/>
    <w:rsid w:val="7BA31B32"/>
    <w:rsid w:val="7C1F52BA"/>
    <w:rsid w:val="7CE37E14"/>
    <w:rsid w:val="7DD547CA"/>
    <w:rsid w:val="7F0C5047"/>
    <w:rsid w:val="7FDD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unhideWhenUsed/>
    <w:qFormat/>
    <w:uiPriority w:val="0"/>
    <w:pPr>
      <w:widowControl/>
      <w:adjustRightInd w:val="0"/>
      <w:snapToGrid w:val="0"/>
      <w:spacing w:after="200"/>
      <w:jc w:val="left"/>
    </w:pPr>
    <w:rPr>
      <w:rFonts w:ascii="Tahoma" w:hAnsi="Tahoma" w:eastAsia="微软雅黑"/>
      <w:kern w:val="0"/>
      <w:sz w:val="22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TML Acronym"/>
    <w:basedOn w:val="9"/>
    <w:qFormat/>
    <w:uiPriority w:val="0"/>
  </w:style>
  <w:style w:type="paragraph" w:customStyle="1" w:styleId="11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2">
    <w:name w:val="00-公文正文"/>
    <w:qFormat/>
    <w:uiPriority w:val="0"/>
    <w:pPr>
      <w:spacing w:line="560" w:lineRule="exact"/>
      <w:ind w:firstLine="883" w:firstLineChars="200"/>
    </w:pPr>
    <w:rPr>
      <w:rFonts w:hint="eastAsia" w:ascii="Times New Roman" w:hAnsi="Times New Roman" w:eastAsia="仿宋_GB2312" w:cs="仿宋_GB2312"/>
      <w:color w:val="000000"/>
      <w:sz w:val="32"/>
      <w:szCs w:val="32"/>
      <w:shd w:val="clear" w:color="auto" w:fill="FFFFFF"/>
      <w:lang w:val="en-US" w:eastAsia="zh-CN" w:bidi="ar-SA"/>
    </w:rPr>
  </w:style>
  <w:style w:type="paragraph" w:customStyle="1" w:styleId="13">
    <w:name w:val="04-公文一级标题"/>
    <w:next w:val="12"/>
    <w:qFormat/>
    <w:uiPriority w:val="0"/>
    <w:pPr>
      <w:spacing w:line="560" w:lineRule="exact"/>
      <w:ind w:firstLine="883" w:firstLineChars="200"/>
      <w:outlineLvl w:val="0"/>
    </w:pPr>
    <w:rPr>
      <w:rFonts w:ascii="Times New Roman" w:hAnsi="Times New Roman" w:eastAsia="黑体" w:cs="黑体"/>
      <w:color w:val="000000"/>
      <w:sz w:val="32"/>
      <w:szCs w:val="32"/>
      <w:shd w:val="clear" w:color="auto" w:fill="FFFFFF"/>
      <w:lang w:val="en-US" w:eastAsia="zh-CN" w:bidi="ar-SA"/>
    </w:rPr>
  </w:style>
  <w:style w:type="character" w:customStyle="1" w:styleId="14">
    <w:name w:val="before"/>
    <w:basedOn w:val="9"/>
    <w:qFormat/>
    <w:uiPriority w:val="0"/>
    <w:rPr>
      <w:bdr w:val="single" w:color="D9D9D9" w:sz="6" w:space="0"/>
    </w:rPr>
  </w:style>
  <w:style w:type="character" w:customStyle="1" w:styleId="15">
    <w:name w:val="before1"/>
    <w:basedOn w:val="9"/>
    <w:qFormat/>
    <w:uiPriority w:val="0"/>
    <w:rPr>
      <w:bdr w:val="single" w:color="D9D9D9" w:sz="6" w:space="0"/>
    </w:rPr>
  </w:style>
  <w:style w:type="character" w:customStyle="1" w:styleId="16">
    <w:name w:val="font91"/>
    <w:basedOn w:val="9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7">
    <w:name w:val="font101"/>
    <w:basedOn w:val="9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8">
    <w:name w:val="font51"/>
    <w:basedOn w:val="9"/>
    <w:qFormat/>
    <w:uiPriority w:val="0"/>
    <w:rPr>
      <w:rFonts w:hint="default" w:ascii="Times New Roman" w:hAnsi="Times New Roman" w:cs="Times New Roman"/>
      <w:color w:val="000000"/>
      <w:sz w:val="48"/>
      <w:szCs w:val="48"/>
      <w:u w:val="none"/>
    </w:rPr>
  </w:style>
  <w:style w:type="character" w:customStyle="1" w:styleId="19">
    <w:name w:val="font7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3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1">
    <w:name w:val="font41"/>
    <w:basedOn w:val="9"/>
    <w:qFormat/>
    <w:uiPriority w:val="0"/>
    <w:rPr>
      <w:rFonts w:hint="eastAsia" w:ascii="仿宋_GB2312" w:eastAsia="仿宋_GB2312" w:cs="仿宋_GB2312"/>
      <w:color w:val="7030A0"/>
      <w:sz w:val="24"/>
      <w:szCs w:val="24"/>
      <w:u w:val="none"/>
    </w:rPr>
  </w:style>
  <w:style w:type="character" w:customStyle="1" w:styleId="22">
    <w:name w:val="font21"/>
    <w:basedOn w:val="9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23">
    <w:name w:val="font6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2169</Words>
  <Characters>2313</Characters>
  <Lines>0</Lines>
  <Paragraphs>0</Paragraphs>
  <TotalTime>8</TotalTime>
  <ScaleCrop>false</ScaleCrop>
  <LinksUpToDate>false</LinksUpToDate>
  <CharactersWithSpaces>2331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2023-10-18T03:49:00Z</dcterms:created>
  <dc:creator>双人鱼</dc:creator>
  <cp:lastModifiedBy>我们的纪念</cp:lastModifiedBy>
  <cp:lastPrinted>2024-07-02T06:49:00Z</cp:lastPrinted>
  <dcterms:modified xsi:type="dcterms:W3CDTF">2024-07-04T02:13:33Z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3DBDCBB094AD431990192FE4427B401D_13</vt:lpwstr>
  </property>
</Properties>
</file>