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</w:pPr>
      <w:r>
        <w:rPr>
          <w:rFonts w:ascii="微软雅黑" w:hAnsi="微软雅黑" w:eastAsia="微软雅黑" w:cs="微软雅黑"/>
          <w:b w:val="0"/>
          <w:bCs w:val="0"/>
          <w:color w:val="3D3D3D"/>
          <w:sz w:val="22"/>
          <w:szCs w:val="22"/>
          <w:u w:val="none"/>
        </w:rPr>
        <w:t xml:space="preserve">附件： </w:t>
      </w:r>
    </w:p>
    <w:tbl>
      <w:tblPr>
        <w:tblW w:w="14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762"/>
        <w:gridCol w:w="3211"/>
        <w:gridCol w:w="1850"/>
        <w:gridCol w:w="1871"/>
        <w:gridCol w:w="1221"/>
        <w:gridCol w:w="884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51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年淄博市周村区招录公务员（参照公务员法管理单位工作人员）拟录用人员公示名单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招录机关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用人单位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职位名称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毕业院校或工作单位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周村区发展和改革局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行政管理职位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2401031901211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郇远征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靖江市工人文化宫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周村区工业和信息化局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统计分析职位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2401031900826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乔文会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江苏大学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周村区工业和信息化局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财务管理职位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2401031901301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孟春雨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上海理工大学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周村区工业和信息化局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信息管理职位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2401031900123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周思楷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德国杜伊斯堡埃森大学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周村区审计局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审计业务职位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2401032001004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崔庆元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重庆理工大学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周村区审计局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审计业务职位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2401032000925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高语馨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上海大学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周村区卫生健康局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卫生管理职位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2401032000113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王耀华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中南财经政法大学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周村区卫生健康局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行政管理职位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2401032000506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彭小宇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吉林医药学院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周村区人力资源和社会保障局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法律服务职位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2401031900420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孙雪玲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大连海洋大学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周村区市场监督管理局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综合执法职位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2401030300414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谭嘉昊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燕山大学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周村区市场监督管理局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综合执法职位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2401030300222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汪继旋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淄博佳和专利代理事务所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周村区应急管理局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行政管理职位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2401032001421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王祚鹏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山东财经大学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周村区统计局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统计分析职位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2401032001715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巩显骏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中国海洋大学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周村区行政审批服务局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行政管理职位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2401032000112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刘洁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山东科技大学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周村区行政审批服务局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财务管理职位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2401032000920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卢淑涵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聊城大学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周村区财政局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财政管理职位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2401031901030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陈芳雨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山东财经大学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周村区自然资源局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土地资源管理职位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2401032001519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王炳心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山东省济南第二十七中学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周村区交通运输局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行政管理职位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2401032000627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刘保麟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广州南方学院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周村区综合行政执法局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行政管理职位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2401030300521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成志鹏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山东理工大学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周村区综合行政执法局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综合执法职位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2401030301106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王鹏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山东农业大学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周村区应急管理综合行政执法大队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安全管理职位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2401032001219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耿运泽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国家粮食和物资储备局山东局三三四处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周村区旅游事业发展中心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行政管理职位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2401032001312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卢越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齐鲁工业大学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周村区旅游事业发展中心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行政管理职位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lang w:val="en-US" w:eastAsia="zh-CN" w:bidi="ar"/>
              </w:rPr>
              <w:t>B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2401032001718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朱震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淄博瀚海水业股份有限公司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周村区委组织部 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周村区粮食供应和物资储备服务中心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行政管理职位 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2401032001101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陈颖 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D3D3D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山东理工大学 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05C5C40"/>
    <w:rsid w:val="505C5C40"/>
    <w:rsid w:val="759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0000FF"/>
      <w:u w:val="none"/>
      <w:bdr w:val="none" w:color="auto" w:sz="0" w:space="0"/>
    </w:rPr>
  </w:style>
  <w:style w:type="character" w:customStyle="1" w:styleId="8">
    <w:name w:val="hover13"/>
    <w:basedOn w:val="4"/>
    <w:uiPriority w:val="0"/>
    <w:rPr>
      <w:color w:val="FFFFFF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2024-04-22T01:43:00Z</dcterms:created>
  <dc:creator>网络编辑-刘文静</dc:creator>
  <cp:lastModifiedBy>网络编辑-刘文静</cp:lastModifiedBy>
  <dcterms:modified xsi:type="dcterms:W3CDTF">2024-04-22T01:44:02Z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DC2C4D4E348746ADA7A1858E708F71E8_11</vt:lpwstr>
  </property>
</Properties>
</file>