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2022年蒙阴县人民法院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公开招聘</w:t>
      </w:r>
      <w:r>
        <w:rPr>
          <w:rFonts w:hint="eastAsia" w:ascii="仿宋" w:hAnsi="仿宋" w:eastAsia="仿宋" w:cs="仿宋"/>
          <w:sz w:val="44"/>
          <w:szCs w:val="44"/>
        </w:rPr>
        <w:t>法官助理派遣工作人员诚信承诺书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2022年蒙阴县人民法院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法官助理派遣工作人员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A9C67E8"/>
    <w:rsid w:val="0CFC0D72"/>
    <w:rsid w:val="0DA86A6D"/>
    <w:rsid w:val="0E553ACE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4652311"/>
    <w:rsid w:val="552449B7"/>
    <w:rsid w:val="552B0440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235</Words>
  <Characters>241</Characters>
  <Lines>2</Lines>
  <Paragraphs>1</Paragraphs>
  <TotalTime>0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2022-10-09T07:07:42Z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83EBE57E725D4A999BFEA9F8A35D24FD</vt:lpwstr>
  </property>
</Properties>
</file>